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75" w:rsidRPr="009F19C6" w:rsidRDefault="00056875" w:rsidP="001F5361">
      <w:pPr>
        <w:pStyle w:val="ConsPlusTitle"/>
        <w:widowControl/>
        <w:jc w:val="center"/>
      </w:pPr>
      <w:r w:rsidRPr="009F19C6">
        <w:t>Российская Федерация</w:t>
      </w:r>
    </w:p>
    <w:p w:rsidR="00056875" w:rsidRPr="009F19C6" w:rsidRDefault="00056875" w:rsidP="001F5361">
      <w:pPr>
        <w:pStyle w:val="ConsPlusTitle"/>
        <w:widowControl/>
        <w:jc w:val="center"/>
      </w:pPr>
      <w:r w:rsidRPr="009F19C6">
        <w:t>Брянская область Унечский район</w:t>
      </w:r>
    </w:p>
    <w:p w:rsidR="00056875" w:rsidRPr="009F19C6" w:rsidRDefault="00572EC1" w:rsidP="001F5361">
      <w:pPr>
        <w:pStyle w:val="ConsPlusTitle"/>
        <w:widowControl/>
        <w:jc w:val="center"/>
      </w:pPr>
      <w:r>
        <w:t>Старосельское</w:t>
      </w:r>
      <w:r w:rsidR="00056875" w:rsidRPr="009F19C6">
        <w:t xml:space="preserve"> сельское поселение</w:t>
      </w:r>
    </w:p>
    <w:p w:rsidR="00056875" w:rsidRPr="009F19C6" w:rsidRDefault="007F0E43" w:rsidP="001F5361">
      <w:pPr>
        <w:pStyle w:val="ConsPlusTitle"/>
        <w:widowControl/>
        <w:jc w:val="center"/>
      </w:pPr>
      <w:r>
        <w:t>Старосельский</w:t>
      </w:r>
      <w:r w:rsidR="00056875" w:rsidRPr="009F19C6">
        <w:t xml:space="preserve"> сельский Совет народных депутатов </w:t>
      </w:r>
    </w:p>
    <w:p w:rsidR="00056875" w:rsidRPr="009F19C6" w:rsidRDefault="00056875" w:rsidP="001F5361">
      <w:pPr>
        <w:pStyle w:val="ConsPlusTitle"/>
        <w:widowControl/>
        <w:jc w:val="center"/>
      </w:pPr>
    </w:p>
    <w:p w:rsidR="00056875" w:rsidRPr="009F19C6" w:rsidRDefault="00056875" w:rsidP="001F5361">
      <w:pPr>
        <w:pStyle w:val="ConsPlusTitle"/>
        <w:widowControl/>
        <w:jc w:val="center"/>
      </w:pPr>
    </w:p>
    <w:p w:rsidR="00056875" w:rsidRPr="009F19C6" w:rsidRDefault="00056875" w:rsidP="001F5361">
      <w:pPr>
        <w:pStyle w:val="ConsPlusTitle"/>
        <w:widowControl/>
        <w:jc w:val="center"/>
      </w:pPr>
      <w:proofErr w:type="gramStart"/>
      <w:r w:rsidRPr="009F19C6">
        <w:t>Р</w:t>
      </w:r>
      <w:proofErr w:type="gramEnd"/>
      <w:r w:rsidRPr="009F19C6">
        <w:t xml:space="preserve"> е ш е н и е</w:t>
      </w:r>
      <w:bookmarkStart w:id="0" w:name="_GoBack"/>
      <w:bookmarkEnd w:id="0"/>
    </w:p>
    <w:p w:rsidR="00056875" w:rsidRPr="009F19C6" w:rsidRDefault="00056875" w:rsidP="001F5361">
      <w:pPr>
        <w:pStyle w:val="ConsPlusTitle"/>
        <w:widowControl/>
        <w:jc w:val="center"/>
      </w:pPr>
    </w:p>
    <w:p w:rsidR="00056875" w:rsidRDefault="00056875" w:rsidP="001F5361">
      <w:pPr>
        <w:pStyle w:val="ConsPlusTitle"/>
        <w:widowControl/>
      </w:pPr>
      <w:r w:rsidRPr="009F19C6">
        <w:t>От</w:t>
      </w:r>
      <w:r>
        <w:t xml:space="preserve"> 0</w:t>
      </w:r>
      <w:r w:rsidR="00572EC1">
        <w:t>3</w:t>
      </w:r>
      <w:r w:rsidRPr="009F19C6">
        <w:t>.</w:t>
      </w:r>
      <w:r>
        <w:t>1</w:t>
      </w:r>
      <w:r w:rsidR="00572EC1">
        <w:t>1</w:t>
      </w:r>
      <w:r w:rsidRPr="009F19C6">
        <w:t>.201</w:t>
      </w:r>
      <w:r>
        <w:t>5</w:t>
      </w:r>
      <w:r w:rsidRPr="009F19C6">
        <w:t xml:space="preserve">г.        </w:t>
      </w:r>
    </w:p>
    <w:p w:rsidR="00056875" w:rsidRDefault="00056875" w:rsidP="001F5361">
      <w:pPr>
        <w:pStyle w:val="ConsPlusTitle"/>
        <w:widowControl/>
      </w:pPr>
      <w:r w:rsidRPr="009F19C6">
        <w:t xml:space="preserve"> №</w:t>
      </w:r>
      <w:r>
        <w:t>3</w:t>
      </w:r>
      <w:r w:rsidRPr="009F19C6">
        <w:t>-</w:t>
      </w:r>
      <w:r w:rsidR="00572EC1">
        <w:t>46</w:t>
      </w:r>
    </w:p>
    <w:p w:rsidR="00056875" w:rsidRDefault="00056875" w:rsidP="001F5361"/>
    <w:p w:rsidR="00056875" w:rsidRDefault="00056875">
      <w:pPr>
        <w:widowControl/>
        <w:spacing w:line="240" w:lineRule="exact"/>
        <w:ind w:right="3629"/>
        <w:rPr>
          <w:sz w:val="20"/>
          <w:szCs w:val="20"/>
        </w:rPr>
      </w:pPr>
    </w:p>
    <w:p w:rsidR="00056875" w:rsidRDefault="00056875">
      <w:pPr>
        <w:widowControl/>
        <w:spacing w:line="240" w:lineRule="exact"/>
        <w:ind w:right="3629"/>
        <w:rPr>
          <w:sz w:val="20"/>
          <w:szCs w:val="20"/>
        </w:rPr>
      </w:pPr>
    </w:p>
    <w:p w:rsidR="00056875" w:rsidRDefault="00056875" w:rsidP="001F064B">
      <w:pPr>
        <w:ind w:right="4820"/>
        <w:rPr>
          <w:sz w:val="28"/>
          <w:szCs w:val="28"/>
        </w:rPr>
      </w:pPr>
      <w:r w:rsidRPr="00CB43AB">
        <w:rPr>
          <w:sz w:val="28"/>
          <w:szCs w:val="28"/>
        </w:rPr>
        <w:t>О</w:t>
      </w:r>
      <w:r>
        <w:rPr>
          <w:sz w:val="28"/>
          <w:szCs w:val="28"/>
        </w:rPr>
        <w:t>б особенностях составления,</w:t>
      </w:r>
    </w:p>
    <w:p w:rsidR="00056875" w:rsidRDefault="00056875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>рассмотрения и утверждения</w:t>
      </w:r>
    </w:p>
    <w:p w:rsidR="00056875" w:rsidRDefault="00056875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>проекта бюджета муниципального</w:t>
      </w:r>
    </w:p>
    <w:p w:rsidR="00056875" w:rsidRDefault="00056875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1F064B">
        <w:rPr>
          <w:sz w:val="28"/>
          <w:szCs w:val="28"/>
        </w:rPr>
        <w:t>“</w:t>
      </w:r>
      <w:r w:rsidR="00572EC1">
        <w:rPr>
          <w:sz w:val="28"/>
          <w:szCs w:val="28"/>
        </w:rPr>
        <w:t>Старосельское</w:t>
      </w:r>
    </w:p>
    <w:p w:rsidR="00056875" w:rsidRPr="001F064B" w:rsidRDefault="00056875" w:rsidP="001F064B">
      <w:pPr>
        <w:ind w:right="4820"/>
        <w:rPr>
          <w:sz w:val="28"/>
          <w:szCs w:val="28"/>
        </w:rPr>
      </w:pPr>
      <w:r>
        <w:rPr>
          <w:sz w:val="28"/>
          <w:szCs w:val="28"/>
        </w:rPr>
        <w:t>сельское поселение</w:t>
      </w:r>
      <w:r w:rsidRPr="001F064B">
        <w:rPr>
          <w:sz w:val="28"/>
          <w:szCs w:val="28"/>
        </w:rPr>
        <w:t>”</w:t>
      </w:r>
      <w:r>
        <w:rPr>
          <w:sz w:val="28"/>
          <w:szCs w:val="28"/>
        </w:rPr>
        <w:t xml:space="preserve"> на 2016 год.</w:t>
      </w:r>
    </w:p>
    <w:p w:rsidR="00056875" w:rsidRDefault="00056875" w:rsidP="001F064B">
      <w:pPr>
        <w:ind w:right="4394"/>
        <w:jc w:val="both"/>
        <w:rPr>
          <w:sz w:val="28"/>
          <w:szCs w:val="28"/>
        </w:rPr>
      </w:pPr>
    </w:p>
    <w:p w:rsidR="00056875" w:rsidRDefault="00056875" w:rsidP="0020171E"/>
    <w:p w:rsidR="00056875" w:rsidRDefault="00056875" w:rsidP="0020171E"/>
    <w:p w:rsidR="00056875" w:rsidRPr="00BC6588" w:rsidRDefault="00056875" w:rsidP="00732F14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30.09.2015 г. №273-ФЗ</w:t>
      </w:r>
      <w:proofErr w:type="gramStart"/>
      <w:r w:rsidRPr="001F064B">
        <w:rPr>
          <w:sz w:val="28"/>
          <w:szCs w:val="28"/>
        </w:rPr>
        <w:t>“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</w:t>
      </w:r>
      <w:r w:rsidRPr="0023502D">
        <w:rPr>
          <w:sz w:val="28"/>
          <w:szCs w:val="28"/>
        </w:rPr>
        <w:t>“</w:t>
      </w:r>
      <w:r>
        <w:rPr>
          <w:sz w:val="28"/>
          <w:szCs w:val="28"/>
        </w:rPr>
        <w:t>О приостановлении действия отдельных положений Бюджетного кодекса Российской Федерации</w:t>
      </w:r>
      <w:r w:rsidRPr="001F064B">
        <w:rPr>
          <w:sz w:val="28"/>
          <w:szCs w:val="28"/>
        </w:rPr>
        <w:t>”</w:t>
      </w:r>
      <w:r>
        <w:rPr>
          <w:sz w:val="28"/>
          <w:szCs w:val="28"/>
        </w:rPr>
        <w:t xml:space="preserve">, Законом Брянской области от 25.09.2015 г. №73-З </w:t>
      </w:r>
      <w:r w:rsidRPr="006351B1">
        <w:rPr>
          <w:sz w:val="28"/>
          <w:szCs w:val="28"/>
        </w:rPr>
        <w:t>“</w:t>
      </w:r>
      <w:r>
        <w:rPr>
          <w:sz w:val="28"/>
          <w:szCs w:val="28"/>
        </w:rPr>
        <w:t>Об 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</w:t>
      </w:r>
      <w:r w:rsidRPr="006351B1">
        <w:rPr>
          <w:sz w:val="28"/>
          <w:szCs w:val="28"/>
        </w:rPr>
        <w:t>”</w:t>
      </w:r>
      <w:r>
        <w:rPr>
          <w:sz w:val="28"/>
          <w:szCs w:val="28"/>
        </w:rPr>
        <w:t xml:space="preserve">, </w:t>
      </w:r>
      <w:r w:rsidR="00572EC1">
        <w:rPr>
          <w:sz w:val="28"/>
          <w:szCs w:val="28"/>
        </w:rPr>
        <w:t xml:space="preserve">Старосельский </w:t>
      </w:r>
      <w:r>
        <w:rPr>
          <w:sz w:val="28"/>
          <w:szCs w:val="28"/>
        </w:rPr>
        <w:t xml:space="preserve"> сельский </w:t>
      </w:r>
      <w:r w:rsidRPr="00BC6588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BC6588">
        <w:rPr>
          <w:sz w:val="28"/>
          <w:szCs w:val="28"/>
        </w:rPr>
        <w:t>народных депутатов</w:t>
      </w:r>
    </w:p>
    <w:p w:rsidR="00056875" w:rsidRDefault="00056875" w:rsidP="00732F14">
      <w:pPr>
        <w:spacing w:line="360" w:lineRule="auto"/>
        <w:ind w:firstLine="709"/>
        <w:jc w:val="both"/>
      </w:pPr>
    </w:p>
    <w:p w:rsidR="00056875" w:rsidRDefault="00056875" w:rsidP="00732F14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0171E">
        <w:rPr>
          <w:b/>
          <w:bCs/>
          <w:sz w:val="28"/>
          <w:szCs w:val="28"/>
        </w:rPr>
        <w:t>РЕШИЛ:</w:t>
      </w:r>
    </w:p>
    <w:p w:rsidR="00056875" w:rsidRDefault="00056875" w:rsidP="00732F14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056875" w:rsidRDefault="00056875" w:rsidP="00732F14">
      <w:pPr>
        <w:spacing w:line="360" w:lineRule="auto"/>
        <w:ind w:firstLine="709"/>
        <w:rPr>
          <w:bCs/>
          <w:sz w:val="28"/>
          <w:szCs w:val="28"/>
        </w:rPr>
      </w:pPr>
      <w:r w:rsidRPr="0023502D">
        <w:rPr>
          <w:bCs/>
          <w:sz w:val="28"/>
          <w:szCs w:val="28"/>
        </w:rPr>
        <w:t>1.</w:t>
      </w:r>
      <w:r w:rsidRPr="0039371D">
        <w:rPr>
          <w:bCs/>
          <w:sz w:val="28"/>
          <w:szCs w:val="28"/>
        </w:rPr>
        <w:t>До 1 января 2016 года</w:t>
      </w:r>
      <w:r w:rsidRPr="0023502D">
        <w:rPr>
          <w:bCs/>
          <w:sz w:val="28"/>
          <w:szCs w:val="28"/>
        </w:rPr>
        <w:t>:</w:t>
      </w:r>
    </w:p>
    <w:p w:rsidR="00056875" w:rsidRDefault="00056875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положения Порядка составления, рассмотрения и утверждения бюджета муниципального образования </w:t>
      </w:r>
      <w:r w:rsidRPr="0039371D">
        <w:rPr>
          <w:bCs/>
          <w:sz w:val="28"/>
          <w:szCs w:val="28"/>
        </w:rPr>
        <w:t>“</w:t>
      </w:r>
      <w:r w:rsidR="00572EC1">
        <w:rPr>
          <w:bCs/>
          <w:sz w:val="28"/>
          <w:szCs w:val="28"/>
        </w:rPr>
        <w:t>Старосельское</w:t>
      </w:r>
      <w:r>
        <w:rPr>
          <w:bCs/>
          <w:sz w:val="28"/>
          <w:szCs w:val="28"/>
        </w:rPr>
        <w:t xml:space="preserve">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, утвержденного решением </w:t>
      </w:r>
      <w:r w:rsidR="00572EC1">
        <w:rPr>
          <w:bCs/>
          <w:sz w:val="28"/>
          <w:szCs w:val="28"/>
        </w:rPr>
        <w:t>Старосельского</w:t>
      </w:r>
      <w:r>
        <w:rPr>
          <w:bCs/>
          <w:sz w:val="28"/>
          <w:szCs w:val="28"/>
        </w:rPr>
        <w:t xml:space="preserve"> сельского Совета народных депутатов от 2</w:t>
      </w:r>
      <w:r w:rsidR="007F0E43">
        <w:rPr>
          <w:bCs/>
          <w:sz w:val="28"/>
          <w:szCs w:val="28"/>
        </w:rPr>
        <w:t>6 декабря</w:t>
      </w:r>
      <w:r>
        <w:rPr>
          <w:bCs/>
          <w:sz w:val="28"/>
          <w:szCs w:val="28"/>
        </w:rPr>
        <w:t xml:space="preserve"> 201</w:t>
      </w:r>
      <w:r w:rsidR="007F0E4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года №2-</w:t>
      </w:r>
      <w:r w:rsidR="007F0E43">
        <w:rPr>
          <w:bCs/>
          <w:sz w:val="28"/>
          <w:szCs w:val="28"/>
        </w:rPr>
        <w:t>131</w:t>
      </w:r>
      <w:r>
        <w:rPr>
          <w:bCs/>
          <w:sz w:val="28"/>
          <w:szCs w:val="28"/>
        </w:rPr>
        <w:t>(дале</w:t>
      </w:r>
      <w:proofErr w:type="gramStart"/>
      <w:r>
        <w:rPr>
          <w:bCs/>
          <w:sz w:val="28"/>
          <w:szCs w:val="28"/>
        </w:rPr>
        <w:t>е-</w:t>
      </w:r>
      <w:proofErr w:type="gramEnd"/>
      <w:r>
        <w:rPr>
          <w:bCs/>
          <w:sz w:val="28"/>
          <w:szCs w:val="28"/>
        </w:rPr>
        <w:t xml:space="preserve"> Порядок) в отношении </w:t>
      </w:r>
      <w:r>
        <w:rPr>
          <w:bCs/>
          <w:sz w:val="28"/>
          <w:szCs w:val="28"/>
        </w:rPr>
        <w:lastRenderedPageBreak/>
        <w:t xml:space="preserve">составления, рассмотрения и утверждения проекта бюджета муниципального образования </w:t>
      </w:r>
      <w:r w:rsidRPr="0039371D">
        <w:rPr>
          <w:bCs/>
          <w:sz w:val="28"/>
          <w:szCs w:val="28"/>
        </w:rPr>
        <w:t>“</w:t>
      </w:r>
      <w:r w:rsidR="007F0E43">
        <w:rPr>
          <w:bCs/>
          <w:sz w:val="28"/>
          <w:szCs w:val="28"/>
        </w:rPr>
        <w:t>Старосельское</w:t>
      </w:r>
      <w:r>
        <w:rPr>
          <w:bCs/>
          <w:sz w:val="28"/>
          <w:szCs w:val="28"/>
        </w:rPr>
        <w:t xml:space="preserve">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 (проекта решения </w:t>
      </w:r>
      <w:r w:rsidRPr="0039371D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 xml:space="preserve">О бюджете муниципального образования </w:t>
      </w:r>
      <w:r w:rsidRPr="0039371D">
        <w:rPr>
          <w:bCs/>
          <w:sz w:val="28"/>
          <w:szCs w:val="28"/>
        </w:rPr>
        <w:t>“</w:t>
      </w:r>
      <w:r w:rsidR="007F0E43">
        <w:rPr>
          <w:bCs/>
          <w:sz w:val="28"/>
          <w:szCs w:val="28"/>
        </w:rPr>
        <w:t>Старосельское</w:t>
      </w:r>
      <w:r>
        <w:rPr>
          <w:bCs/>
          <w:sz w:val="28"/>
          <w:szCs w:val="28"/>
        </w:rPr>
        <w:t xml:space="preserve"> сельское поселение</w:t>
      </w:r>
      <w:r w:rsidRPr="0039371D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) на плановый период, представления в </w:t>
      </w:r>
      <w:r w:rsidR="007F0E43">
        <w:rPr>
          <w:bCs/>
          <w:sz w:val="28"/>
          <w:szCs w:val="28"/>
        </w:rPr>
        <w:t>Старосельский</w:t>
      </w:r>
      <w:r>
        <w:rPr>
          <w:bCs/>
          <w:sz w:val="28"/>
          <w:szCs w:val="28"/>
        </w:rPr>
        <w:t xml:space="preserve"> сельский Совет народных депутатов одновременно с указанным проектом решения документов и материалов на плановый период (за исключением прогноза социально-экономического развития </w:t>
      </w:r>
      <w:r w:rsidR="007F0E43">
        <w:rPr>
          <w:bCs/>
          <w:sz w:val="28"/>
          <w:szCs w:val="28"/>
        </w:rPr>
        <w:t>Старосельское</w:t>
      </w:r>
      <w:r>
        <w:rPr>
          <w:bCs/>
          <w:sz w:val="28"/>
          <w:szCs w:val="28"/>
        </w:rPr>
        <w:t xml:space="preserve"> сельского поселения и основных направлений бюджетной и налоговой политики) не применяются</w:t>
      </w:r>
      <w:r w:rsidRPr="00015063">
        <w:rPr>
          <w:bCs/>
          <w:sz w:val="28"/>
          <w:szCs w:val="28"/>
        </w:rPr>
        <w:t>;</w:t>
      </w:r>
    </w:p>
    <w:p w:rsidR="00056875" w:rsidRDefault="00056875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в пункте 1 статьи 4 Порядка слова «15 ноября» заменить словами «1 декабря».</w:t>
      </w:r>
    </w:p>
    <w:p w:rsidR="00056875" w:rsidRDefault="00056875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07484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Настоящее решение вступает в силу после его официального обнародования.</w:t>
      </w:r>
    </w:p>
    <w:p w:rsidR="00056875" w:rsidRPr="00007484" w:rsidRDefault="00056875" w:rsidP="00732F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Обнародовать настоящее решение согласно уставу.</w:t>
      </w:r>
    </w:p>
    <w:p w:rsidR="00056875" w:rsidRPr="0023502D" w:rsidRDefault="00056875" w:rsidP="006351B1">
      <w:pPr>
        <w:ind w:firstLine="709"/>
        <w:jc w:val="both"/>
        <w:rPr>
          <w:bCs/>
          <w:sz w:val="28"/>
          <w:szCs w:val="28"/>
        </w:rPr>
      </w:pPr>
    </w:p>
    <w:p w:rsidR="00056875" w:rsidRPr="0023502D" w:rsidRDefault="00056875" w:rsidP="006351B1">
      <w:pPr>
        <w:ind w:firstLine="709"/>
        <w:jc w:val="both"/>
        <w:rPr>
          <w:bCs/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  <w:r w:rsidRPr="00CF2C70">
        <w:rPr>
          <w:sz w:val="28"/>
          <w:szCs w:val="28"/>
        </w:rPr>
        <w:t xml:space="preserve">Глава </w:t>
      </w:r>
      <w:r w:rsidR="007F0E43">
        <w:rPr>
          <w:sz w:val="28"/>
          <w:szCs w:val="28"/>
        </w:rPr>
        <w:t>Старосельского</w:t>
      </w:r>
    </w:p>
    <w:p w:rsidR="00056875" w:rsidRDefault="00056875" w:rsidP="00984BDF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0E43">
        <w:rPr>
          <w:sz w:val="28"/>
          <w:szCs w:val="28"/>
        </w:rPr>
        <w:t>А.В.Лукашов</w:t>
      </w: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p w:rsidR="00056875" w:rsidRDefault="00056875" w:rsidP="00984BDF">
      <w:pPr>
        <w:rPr>
          <w:sz w:val="28"/>
          <w:szCs w:val="28"/>
        </w:rPr>
      </w:pPr>
    </w:p>
    <w:sectPr w:rsidR="00056875" w:rsidSect="00D76577">
      <w:type w:val="continuous"/>
      <w:pgSz w:w="11905" w:h="16837"/>
      <w:pgMar w:top="1134" w:right="848" w:bottom="568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CB" w:rsidRDefault="00950DCB">
      <w:r>
        <w:separator/>
      </w:r>
    </w:p>
  </w:endnote>
  <w:endnote w:type="continuationSeparator" w:id="0">
    <w:p w:rsidR="00950DCB" w:rsidRDefault="0095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CB" w:rsidRDefault="00950DCB">
      <w:r>
        <w:separator/>
      </w:r>
    </w:p>
  </w:footnote>
  <w:footnote w:type="continuationSeparator" w:id="0">
    <w:p w:rsidR="00950DCB" w:rsidRDefault="00950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E7"/>
    <w:rsid w:val="00007484"/>
    <w:rsid w:val="00013383"/>
    <w:rsid w:val="00015063"/>
    <w:rsid w:val="0004467D"/>
    <w:rsid w:val="00056875"/>
    <w:rsid w:val="00067C9C"/>
    <w:rsid w:val="00077878"/>
    <w:rsid w:val="00091C6F"/>
    <w:rsid w:val="000A2E95"/>
    <w:rsid w:val="000E6992"/>
    <w:rsid w:val="001054E4"/>
    <w:rsid w:val="00106E6C"/>
    <w:rsid w:val="00191566"/>
    <w:rsid w:val="001F064B"/>
    <w:rsid w:val="001F5361"/>
    <w:rsid w:val="0020171E"/>
    <w:rsid w:val="00201C0D"/>
    <w:rsid w:val="00210B30"/>
    <w:rsid w:val="0023502D"/>
    <w:rsid w:val="00236FD5"/>
    <w:rsid w:val="00265587"/>
    <w:rsid w:val="002937F8"/>
    <w:rsid w:val="002B36FD"/>
    <w:rsid w:val="002C41D1"/>
    <w:rsid w:val="002D2178"/>
    <w:rsid w:val="002F3FA5"/>
    <w:rsid w:val="00321156"/>
    <w:rsid w:val="003910A2"/>
    <w:rsid w:val="0039371D"/>
    <w:rsid w:val="003A3C8C"/>
    <w:rsid w:val="003A5496"/>
    <w:rsid w:val="004470CA"/>
    <w:rsid w:val="00460183"/>
    <w:rsid w:val="004A62FE"/>
    <w:rsid w:val="004F5E19"/>
    <w:rsid w:val="005171C9"/>
    <w:rsid w:val="005223A7"/>
    <w:rsid w:val="00551FCD"/>
    <w:rsid w:val="00572EC1"/>
    <w:rsid w:val="005A0CFC"/>
    <w:rsid w:val="005D705D"/>
    <w:rsid w:val="006351B1"/>
    <w:rsid w:val="00650F11"/>
    <w:rsid w:val="00656A68"/>
    <w:rsid w:val="006846B6"/>
    <w:rsid w:val="006B2BEC"/>
    <w:rsid w:val="006B6797"/>
    <w:rsid w:val="006E72A7"/>
    <w:rsid w:val="006F56E6"/>
    <w:rsid w:val="00701318"/>
    <w:rsid w:val="00732F14"/>
    <w:rsid w:val="0075655F"/>
    <w:rsid w:val="007652C1"/>
    <w:rsid w:val="007A55DB"/>
    <w:rsid w:val="007D07F3"/>
    <w:rsid w:val="007F0E43"/>
    <w:rsid w:val="007F4DF9"/>
    <w:rsid w:val="00800467"/>
    <w:rsid w:val="0084292B"/>
    <w:rsid w:val="008B6162"/>
    <w:rsid w:val="009179D0"/>
    <w:rsid w:val="00943A9D"/>
    <w:rsid w:val="00950DCB"/>
    <w:rsid w:val="0095241D"/>
    <w:rsid w:val="00957E4D"/>
    <w:rsid w:val="00960D8F"/>
    <w:rsid w:val="00984BDF"/>
    <w:rsid w:val="009A28B9"/>
    <w:rsid w:val="009A4A90"/>
    <w:rsid w:val="009B767D"/>
    <w:rsid w:val="009D3D60"/>
    <w:rsid w:val="009E7656"/>
    <w:rsid w:val="009F19C6"/>
    <w:rsid w:val="00A0585A"/>
    <w:rsid w:val="00A1121B"/>
    <w:rsid w:val="00A14B29"/>
    <w:rsid w:val="00A20B5E"/>
    <w:rsid w:val="00A6578E"/>
    <w:rsid w:val="00A669BF"/>
    <w:rsid w:val="00A9666D"/>
    <w:rsid w:val="00AA0889"/>
    <w:rsid w:val="00AB1C2D"/>
    <w:rsid w:val="00AB28D4"/>
    <w:rsid w:val="00AF46F3"/>
    <w:rsid w:val="00B11110"/>
    <w:rsid w:val="00B50328"/>
    <w:rsid w:val="00B6172E"/>
    <w:rsid w:val="00B85354"/>
    <w:rsid w:val="00B96BB9"/>
    <w:rsid w:val="00BC6588"/>
    <w:rsid w:val="00C020DF"/>
    <w:rsid w:val="00C04007"/>
    <w:rsid w:val="00C35672"/>
    <w:rsid w:val="00C640A0"/>
    <w:rsid w:val="00C80560"/>
    <w:rsid w:val="00CA6D30"/>
    <w:rsid w:val="00CB43AB"/>
    <w:rsid w:val="00CD5245"/>
    <w:rsid w:val="00CE1CD7"/>
    <w:rsid w:val="00CF2C70"/>
    <w:rsid w:val="00D15F6D"/>
    <w:rsid w:val="00D3181E"/>
    <w:rsid w:val="00D46296"/>
    <w:rsid w:val="00D657EC"/>
    <w:rsid w:val="00D661D0"/>
    <w:rsid w:val="00D725BC"/>
    <w:rsid w:val="00D76577"/>
    <w:rsid w:val="00D80669"/>
    <w:rsid w:val="00D932E7"/>
    <w:rsid w:val="00DA6EFD"/>
    <w:rsid w:val="00DC4DCB"/>
    <w:rsid w:val="00DE0A57"/>
    <w:rsid w:val="00DE5810"/>
    <w:rsid w:val="00E03732"/>
    <w:rsid w:val="00E06A0B"/>
    <w:rsid w:val="00E401B9"/>
    <w:rsid w:val="00E43330"/>
    <w:rsid w:val="00E51487"/>
    <w:rsid w:val="00EA07AD"/>
    <w:rsid w:val="00ED41FB"/>
    <w:rsid w:val="00F25356"/>
    <w:rsid w:val="00F2624F"/>
    <w:rsid w:val="00F54616"/>
    <w:rsid w:val="00F838D8"/>
    <w:rsid w:val="00FC4585"/>
    <w:rsid w:val="00FF245F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D70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5D705D"/>
    <w:pPr>
      <w:keepNext/>
      <w:widowControl/>
      <w:autoSpaceDE/>
      <w:autoSpaceDN/>
      <w:adjustRightInd/>
      <w:spacing w:line="360" w:lineRule="auto"/>
      <w:jc w:val="center"/>
      <w:outlineLvl w:val="1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7C9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67C9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5171C9"/>
    <w:rPr>
      <w:rFonts w:ascii="Impact" w:hAnsi="Impact" w:cs="Impact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5171C9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C020D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uiPriority w:val="99"/>
    <w:rsid w:val="005D705D"/>
    <w:pPr>
      <w:widowControl/>
      <w:autoSpaceDE/>
      <w:autoSpaceDN/>
      <w:adjustRightInd/>
      <w:ind w:left="1985" w:hanging="284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67C9C"/>
    <w:rPr>
      <w:rFonts w:hAnsi="Times New Roman" w:cs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D76577"/>
    <w:rPr>
      <w:rFonts w:cs="Times New Roman"/>
      <w:b/>
      <w:bCs/>
    </w:rPr>
  </w:style>
  <w:style w:type="paragraph" w:customStyle="1" w:styleId="ConsPlusTitle">
    <w:name w:val="ConsPlusTitle"/>
    <w:uiPriority w:val="99"/>
    <w:rsid w:val="001F5361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D70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5D705D"/>
    <w:pPr>
      <w:keepNext/>
      <w:widowControl/>
      <w:autoSpaceDE/>
      <w:autoSpaceDN/>
      <w:adjustRightInd/>
      <w:spacing w:line="360" w:lineRule="auto"/>
      <w:jc w:val="center"/>
      <w:outlineLvl w:val="1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7C9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67C9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5171C9"/>
    <w:rPr>
      <w:rFonts w:ascii="Impact" w:hAnsi="Impact" w:cs="Impact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5171C9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C020D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 Indent"/>
    <w:basedOn w:val="a"/>
    <w:link w:val="a8"/>
    <w:uiPriority w:val="99"/>
    <w:rsid w:val="005D705D"/>
    <w:pPr>
      <w:widowControl/>
      <w:autoSpaceDE/>
      <w:autoSpaceDN/>
      <w:adjustRightInd/>
      <w:ind w:left="1985" w:hanging="284"/>
      <w:jc w:val="both"/>
    </w:pPr>
    <w:rPr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67C9C"/>
    <w:rPr>
      <w:rFonts w:hAnsi="Times New Roman" w:cs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D76577"/>
    <w:rPr>
      <w:rFonts w:cs="Times New Roman"/>
      <w:b/>
      <w:bCs/>
    </w:rPr>
  </w:style>
  <w:style w:type="paragraph" w:customStyle="1" w:styleId="ConsPlusTitle">
    <w:name w:val="ConsPlusTitle"/>
    <w:uiPriority w:val="99"/>
    <w:rsid w:val="001F5361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2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2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27724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2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2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52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527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552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52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Управление образования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Мельникова Л.Н.</dc:creator>
  <cp:keywords/>
  <dc:description/>
  <cp:lastModifiedBy>User</cp:lastModifiedBy>
  <cp:revision>4</cp:revision>
  <cp:lastPrinted>2015-10-06T08:30:00Z</cp:lastPrinted>
  <dcterms:created xsi:type="dcterms:W3CDTF">2015-11-10T11:57:00Z</dcterms:created>
  <dcterms:modified xsi:type="dcterms:W3CDTF">2015-11-10T12:09:00Z</dcterms:modified>
</cp:coreProperties>
</file>